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E" w:rsidRPr="00A775C7" w:rsidRDefault="00B916AE" w:rsidP="00B916A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Акт</w:t>
      </w:r>
    </w:p>
    <w:p w:rsidR="00B916AE" w:rsidRPr="00A775C7" w:rsidRDefault="00B916AE" w:rsidP="00B916AE">
      <w:pPr>
        <w:tabs>
          <w:tab w:val="left" w:pos="708"/>
          <w:tab w:val="left" w:pos="556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>п.г.т.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Алексеевское                                   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450982">
        <w:rPr>
          <w:rFonts w:ascii="Times New Roman" w:hAnsi="Times New Roman"/>
          <w:sz w:val="28"/>
          <w:szCs w:val="28"/>
          <w:lang w:eastAsia="ru-RU"/>
        </w:rPr>
        <w:t>22</w:t>
      </w:r>
      <w:r w:rsidRPr="00A775C7">
        <w:rPr>
          <w:rFonts w:ascii="Times New Roman" w:hAnsi="Times New Roman"/>
          <w:sz w:val="28"/>
          <w:szCs w:val="28"/>
          <w:lang w:eastAsia="ru-RU"/>
        </w:rPr>
        <w:t>.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1</w:t>
      </w:r>
      <w:r w:rsidRPr="00A775C7">
        <w:rPr>
          <w:rFonts w:ascii="Times New Roman" w:hAnsi="Times New Roman"/>
          <w:sz w:val="28"/>
          <w:szCs w:val="28"/>
          <w:lang w:eastAsia="ru-RU"/>
        </w:rPr>
        <w:t>0.201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</w:r>
    </w:p>
    <w:p w:rsidR="00B916AE" w:rsidRPr="00A775C7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Специалист контрольно-счетной палаты Алексеевского муниципального района Шайхутдинов И.Б. совместно с Председателем контрольно-счетной палаты Алексеевского муниципального района Сергеевым В.Е. и помощником главы по вопросам противодействия коррупции Демидовой А.Д. провели проверку исполнения бюджета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Среднетиганского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СП Алексеевского муниципального района Республики Татарстан за период с 1.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01</w:t>
      </w:r>
      <w:r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 до 1.0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9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.2018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Проверка начата      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25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.0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9</w:t>
      </w:r>
      <w:r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Pr="00A775C7" w:rsidRDefault="00FA1579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Проверка окончена   </w:t>
      </w:r>
      <w:r w:rsidR="00450982">
        <w:rPr>
          <w:rFonts w:ascii="Times New Roman" w:hAnsi="Times New Roman"/>
          <w:sz w:val="28"/>
          <w:szCs w:val="28"/>
          <w:lang w:eastAsia="ru-RU"/>
        </w:rPr>
        <w:t>22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>.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10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1165C3">
        <w:rPr>
          <w:rFonts w:ascii="Times New Roman" w:hAnsi="Times New Roman"/>
          <w:sz w:val="28"/>
          <w:szCs w:val="28"/>
          <w:lang w:eastAsia="ru-RU"/>
        </w:rPr>
        <w:t>8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Pr="00A775C7" w:rsidRDefault="00B916AE" w:rsidP="002B73F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Муниципальное образование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Среднетиганское </w:t>
      </w:r>
      <w:r w:rsidRPr="00A775C7">
        <w:rPr>
          <w:rFonts w:ascii="Times New Roman" w:hAnsi="Times New Roman"/>
          <w:sz w:val="28"/>
          <w:szCs w:val="28"/>
          <w:lang w:eastAsia="ru-RU"/>
        </w:rPr>
        <w:t>СП Алексеевского муниципального района РТ наделено статусом сельского поселения, осуществляет свою деятельность на основании Устава, принятого Советом местного самоуправления Решением № 7 от 29 июня 2005 года.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Муниципальное образование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Среднетиганское </w:t>
      </w:r>
      <w:r w:rsidRPr="00A775C7">
        <w:rPr>
          <w:rFonts w:ascii="Times New Roman" w:hAnsi="Times New Roman"/>
          <w:sz w:val="28"/>
          <w:szCs w:val="28"/>
          <w:lang w:eastAsia="ru-RU"/>
        </w:rPr>
        <w:t>СП входит в состав Алексеевского муниципального района РТ.</w:t>
      </w:r>
    </w:p>
    <w:p w:rsidR="00B916AE" w:rsidRPr="00A775C7" w:rsidRDefault="00B916AE" w:rsidP="00B916AE">
      <w:pPr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Ответственными лицами за проверяемый период являлись: </w:t>
      </w:r>
    </w:p>
    <w:p w:rsidR="001C59F4" w:rsidRPr="00A775C7" w:rsidRDefault="00B916AE" w:rsidP="001C59F4">
      <w:pPr>
        <w:spacing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Среднетиганского </w:t>
      </w:r>
      <w:r w:rsidRPr="00A775C7">
        <w:rPr>
          <w:rFonts w:ascii="Times New Roman" w:hAnsi="Times New Roman"/>
          <w:sz w:val="28"/>
          <w:szCs w:val="28"/>
          <w:lang w:eastAsia="ru-RU"/>
        </w:rPr>
        <w:t>СП</w:t>
      </w:r>
      <w:r w:rsidR="001C59F4" w:rsidRPr="00A775C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916AE" w:rsidRPr="00A775C7" w:rsidRDefault="00E21EA6" w:rsidP="001C59F4">
      <w:pPr>
        <w:spacing w:line="240" w:lineRule="auto"/>
        <w:ind w:left="2833" w:firstLine="707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Зайнуллин А.Х.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– весь период.</w:t>
      </w:r>
    </w:p>
    <w:p w:rsidR="001C59F4" w:rsidRPr="00A775C7" w:rsidRDefault="00B916AE" w:rsidP="00B916A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Главный бухгалтер ЦБ Лебединского СП: </w:t>
      </w:r>
    </w:p>
    <w:p w:rsidR="00B916AE" w:rsidRPr="00A775C7" w:rsidRDefault="00E21EA6" w:rsidP="001C59F4">
      <w:pPr>
        <w:spacing w:after="0" w:line="360" w:lineRule="auto"/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Зарипова Л.Х.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DF0329" w:rsidRPr="00A775C7">
        <w:rPr>
          <w:rFonts w:ascii="Times New Roman" w:hAnsi="Times New Roman"/>
          <w:sz w:val="28"/>
          <w:szCs w:val="28"/>
          <w:lang w:eastAsia="ru-RU"/>
        </w:rPr>
        <w:t>13.06</w:t>
      </w:r>
      <w:r w:rsidR="007F5C90" w:rsidRPr="00A775C7">
        <w:rPr>
          <w:rFonts w:ascii="Times New Roman" w:hAnsi="Times New Roman"/>
          <w:sz w:val="28"/>
          <w:szCs w:val="28"/>
          <w:lang w:eastAsia="ru-RU"/>
        </w:rPr>
        <w:t>.2018 г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.</w:t>
      </w:r>
    </w:p>
    <w:p w:rsidR="00B706DD" w:rsidRPr="00A775C7" w:rsidRDefault="00B706DD" w:rsidP="00B916A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2B73F8" w:rsidRPr="00A775C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59F4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5C7">
        <w:rPr>
          <w:rFonts w:ascii="Times New Roman" w:hAnsi="Times New Roman"/>
          <w:sz w:val="28"/>
          <w:szCs w:val="28"/>
          <w:lang w:eastAsia="ru-RU"/>
        </w:rPr>
        <w:t>Сафонова Н</w:t>
      </w:r>
      <w:r w:rsidR="007657B0" w:rsidRPr="00A775C7">
        <w:rPr>
          <w:rFonts w:ascii="Times New Roman" w:hAnsi="Times New Roman"/>
          <w:sz w:val="28"/>
          <w:szCs w:val="28"/>
          <w:lang w:eastAsia="ru-RU"/>
        </w:rPr>
        <w:t xml:space="preserve">.В.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138C" w:rsidRPr="00A775C7">
        <w:rPr>
          <w:rFonts w:ascii="Times New Roman" w:hAnsi="Times New Roman"/>
          <w:sz w:val="28"/>
          <w:szCs w:val="28"/>
          <w:lang w:eastAsia="ru-RU"/>
        </w:rPr>
        <w:t xml:space="preserve">с  </w:t>
      </w:r>
      <w:r w:rsidR="001165C3">
        <w:rPr>
          <w:rFonts w:ascii="Times New Roman" w:hAnsi="Times New Roman"/>
          <w:sz w:val="28"/>
          <w:szCs w:val="28"/>
          <w:lang w:eastAsia="ru-RU"/>
        </w:rPr>
        <w:t>18</w:t>
      </w:r>
      <w:r w:rsidR="00BE138C" w:rsidRPr="00A775C7">
        <w:rPr>
          <w:rFonts w:ascii="Times New Roman" w:hAnsi="Times New Roman"/>
          <w:sz w:val="28"/>
          <w:szCs w:val="28"/>
          <w:lang w:eastAsia="ru-RU"/>
        </w:rPr>
        <w:t>.0</w:t>
      </w:r>
      <w:r w:rsidR="001165C3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BE138C" w:rsidRPr="00A775C7">
        <w:rPr>
          <w:rFonts w:ascii="Times New Roman" w:hAnsi="Times New Roman"/>
          <w:sz w:val="28"/>
          <w:szCs w:val="28"/>
          <w:lang w:eastAsia="ru-RU"/>
        </w:rPr>
        <w:t>.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2018 г.       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Алексеевский муниципальный район, село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Средние Тиганы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, улица </w:t>
      </w:r>
      <w:r w:rsidR="00687026" w:rsidRPr="00A775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Зеленая</w:t>
      </w:r>
      <w:r w:rsidRPr="00A775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дом № </w:t>
      </w:r>
      <w:r w:rsidR="00E21EA6" w:rsidRPr="00A775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Pr="00A775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 Банки обслуживания:</w:t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>ГРКЦ НБ РТ Банка России г. Казань.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Наименование счета по перечислениям: 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>Счет - 40204810600000250010 (Отделение – НБ Республика Татарстан) БИК 049205001.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ИНН- 16050048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06</w:t>
      </w:r>
      <w:r w:rsidRPr="00A775C7">
        <w:rPr>
          <w:rFonts w:ascii="Times New Roman" w:hAnsi="Times New Roman"/>
          <w:sz w:val="28"/>
          <w:szCs w:val="28"/>
          <w:lang w:eastAsia="ru-RU"/>
        </w:rPr>
        <w:t>; КПП- 160501001</w:t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>. Л</w:t>
      </w:r>
      <w:r w:rsidRPr="00A775C7">
        <w:rPr>
          <w:rFonts w:ascii="Times New Roman" w:hAnsi="Times New Roman"/>
          <w:sz w:val="28"/>
          <w:szCs w:val="28"/>
          <w:lang w:eastAsia="ru-RU"/>
        </w:rPr>
        <w:t>ицевые счета: ЛБ0554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90</w:t>
      </w:r>
      <w:r w:rsidRPr="00A775C7">
        <w:rPr>
          <w:rFonts w:ascii="Times New Roman" w:hAnsi="Times New Roman"/>
          <w:sz w:val="28"/>
          <w:szCs w:val="28"/>
          <w:lang w:eastAsia="ru-RU"/>
        </w:rPr>
        <w:t>0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19</w:t>
      </w:r>
      <w:r w:rsidRPr="00A775C7">
        <w:rPr>
          <w:rFonts w:ascii="Times New Roman" w:hAnsi="Times New Roman"/>
          <w:sz w:val="28"/>
          <w:szCs w:val="28"/>
          <w:lang w:eastAsia="ru-RU"/>
        </w:rPr>
        <w:t>-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СрТиган, ЛР055490019-СрТиган, ЛБ055490019-СовСРТиг.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Централизованная бухгалтерия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Среднетиганского </w:t>
      </w:r>
      <w:r w:rsidRPr="00A775C7">
        <w:rPr>
          <w:rFonts w:ascii="Times New Roman" w:hAnsi="Times New Roman"/>
          <w:sz w:val="28"/>
          <w:szCs w:val="28"/>
          <w:lang w:eastAsia="ru-RU"/>
        </w:rPr>
        <w:t>сельского поселения обслужива</w:t>
      </w:r>
      <w:r w:rsidR="00B706DD" w:rsidRPr="00A775C7">
        <w:rPr>
          <w:rFonts w:ascii="Times New Roman" w:hAnsi="Times New Roman"/>
          <w:sz w:val="28"/>
          <w:szCs w:val="28"/>
          <w:lang w:eastAsia="ru-RU"/>
        </w:rPr>
        <w:t>ет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5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учреждений, в том числе: Глава -1, исполком -1, ЦБ -1, СДК -1, СК-</w:t>
      </w:r>
      <w:r w:rsidR="00E21EA6" w:rsidRPr="00A775C7">
        <w:rPr>
          <w:rFonts w:ascii="Times New Roman" w:hAnsi="Times New Roman"/>
          <w:sz w:val="28"/>
          <w:szCs w:val="28"/>
          <w:lang w:eastAsia="ru-RU"/>
        </w:rPr>
        <w:t>1</w:t>
      </w:r>
      <w:r w:rsidRPr="00A775C7">
        <w:rPr>
          <w:rFonts w:ascii="Times New Roman" w:hAnsi="Times New Roman"/>
          <w:sz w:val="28"/>
          <w:szCs w:val="28"/>
          <w:lang w:eastAsia="ru-RU"/>
        </w:rPr>
        <w:t>.</w:t>
      </w:r>
    </w:p>
    <w:p w:rsidR="00B916AE" w:rsidRPr="00A775C7" w:rsidRDefault="00CB7349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Доходы бюджета в 201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году составили </w:t>
      </w:r>
      <w:r w:rsidR="00B721C4" w:rsidRPr="00A775C7">
        <w:rPr>
          <w:rFonts w:ascii="Times New Roman" w:hAnsi="Times New Roman"/>
          <w:sz w:val="28"/>
          <w:szCs w:val="28"/>
          <w:lang w:eastAsia="ru-RU"/>
        </w:rPr>
        <w:t>3284,1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тыс. руб., расходы </w:t>
      </w:r>
      <w:r w:rsidR="00B721C4" w:rsidRPr="00A775C7">
        <w:rPr>
          <w:rFonts w:ascii="Times New Roman" w:hAnsi="Times New Roman"/>
          <w:sz w:val="28"/>
          <w:szCs w:val="28"/>
          <w:lang w:eastAsia="ru-RU"/>
        </w:rPr>
        <w:t>4005,2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тыс. руб., б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юджет </w:t>
      </w:r>
      <w:r w:rsidR="00B721C4" w:rsidRPr="00A775C7">
        <w:rPr>
          <w:rFonts w:ascii="Times New Roman" w:hAnsi="Times New Roman"/>
          <w:sz w:val="28"/>
          <w:szCs w:val="28"/>
          <w:lang w:eastAsia="ru-RU"/>
        </w:rPr>
        <w:t>дефицитный</w:t>
      </w:r>
      <w:r w:rsidRPr="00A775C7">
        <w:rPr>
          <w:rFonts w:ascii="Times New Roman" w:hAnsi="Times New Roman"/>
          <w:sz w:val="28"/>
          <w:szCs w:val="28"/>
          <w:lang w:eastAsia="ru-RU"/>
        </w:rPr>
        <w:t>,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1C4" w:rsidRPr="00A775C7">
        <w:rPr>
          <w:rFonts w:ascii="Times New Roman" w:hAnsi="Times New Roman"/>
          <w:sz w:val="28"/>
          <w:szCs w:val="28"/>
          <w:lang w:eastAsia="ru-RU"/>
        </w:rPr>
        <w:t>дефицит</w:t>
      </w:r>
      <w:r w:rsidR="00012FC7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1C4" w:rsidRPr="00A775C7">
        <w:rPr>
          <w:rFonts w:ascii="Times New Roman" w:hAnsi="Times New Roman"/>
          <w:sz w:val="28"/>
          <w:szCs w:val="28"/>
          <w:lang w:eastAsia="ru-RU"/>
        </w:rPr>
        <w:t>721,1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тыс. руб..</w:t>
      </w:r>
    </w:p>
    <w:p w:rsidR="00B916AE" w:rsidRPr="00A775C7" w:rsidRDefault="00AD1515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Остаток денежных средств на счету на </w:t>
      </w:r>
      <w:r w:rsidR="00CD7238" w:rsidRPr="00A775C7">
        <w:rPr>
          <w:rFonts w:ascii="Times New Roman" w:hAnsi="Times New Roman"/>
          <w:sz w:val="28"/>
          <w:szCs w:val="28"/>
          <w:lang w:eastAsia="ru-RU"/>
        </w:rPr>
        <w:t>10</w:t>
      </w:r>
      <w:r w:rsidRPr="00A775C7">
        <w:rPr>
          <w:rFonts w:ascii="Times New Roman" w:hAnsi="Times New Roman"/>
          <w:sz w:val="28"/>
          <w:szCs w:val="28"/>
          <w:lang w:eastAsia="ru-RU"/>
        </w:rPr>
        <w:t>.01.201</w:t>
      </w:r>
      <w:r w:rsidR="00CD7238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D7238" w:rsidRPr="00A775C7">
        <w:rPr>
          <w:rFonts w:ascii="Times New Roman" w:hAnsi="Times New Roman"/>
          <w:sz w:val="28"/>
          <w:szCs w:val="28"/>
          <w:lang w:eastAsia="ru-RU"/>
        </w:rPr>
        <w:t>251407,74</w:t>
      </w:r>
      <w:r w:rsidR="00BE138C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рублей</w:t>
      </w:r>
      <w:r w:rsidRPr="00A775C7">
        <w:rPr>
          <w:rFonts w:ascii="Times New Roman" w:hAnsi="Times New Roman"/>
          <w:sz w:val="28"/>
          <w:szCs w:val="28"/>
          <w:lang w:eastAsia="ru-RU"/>
        </w:rPr>
        <w:t>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EB319B" w:rsidRPr="00A775C7">
        <w:rPr>
          <w:rFonts w:ascii="Times New Roman" w:hAnsi="Times New Roman"/>
          <w:sz w:val="28"/>
          <w:szCs w:val="28"/>
          <w:lang w:eastAsia="ru-RU"/>
        </w:rPr>
        <w:t>Денежные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документы проверены за период с 1.0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1</w:t>
      </w:r>
      <w:r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 до 1.0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9</w:t>
      </w:r>
      <w:r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p w:rsidR="006B4B95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30F63" w:rsidRPr="00A775C7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B4B95" w:rsidRPr="00A775C7" w:rsidRDefault="006B4B95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030F63" w:rsidP="006B4B9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Структура расходов за 201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год.                 Таблица № 1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1614"/>
        <w:gridCol w:w="1330"/>
        <w:gridCol w:w="1288"/>
        <w:gridCol w:w="1281"/>
        <w:gridCol w:w="1254"/>
      </w:tblGrid>
      <w:tr w:rsidR="00B916AE" w:rsidRPr="00A775C7" w:rsidTr="00B916AE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916AE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Наименование показателей</w:t>
            </w:r>
          </w:p>
          <w:p w:rsidR="00B916AE" w:rsidRPr="00A775C7" w:rsidRDefault="00B916A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Утвержден.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Уточнен.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по решению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 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исполне-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B916AE" w:rsidRPr="00A775C7" w:rsidRDefault="00B916AE" w:rsidP="00961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за 201</w:t>
            </w:r>
            <w:r w:rsidR="0096135C"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в %</w:t>
            </w:r>
          </w:p>
        </w:tc>
      </w:tr>
      <w:tr w:rsidR="00B916AE" w:rsidRPr="00A775C7" w:rsidTr="00B9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К утвержд.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К уточнен.</w:t>
            </w:r>
          </w:p>
          <w:p w:rsidR="00B916AE" w:rsidRPr="00A775C7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плану</w:t>
            </w:r>
          </w:p>
        </w:tc>
      </w:tr>
      <w:tr w:rsidR="00B916AE" w:rsidRPr="00A775C7" w:rsidTr="00FB522D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980,4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D23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1242,0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D23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1242,0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2B5B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2B5B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296,2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2B5B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372,4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2B5B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372,4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E617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E617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162,5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 w:rsidP="003E31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839,1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842,4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842,4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 w:rsidP="00AD15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286,4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Прочие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226,5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191,9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243,5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243,5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5C4ABD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126,9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957,9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930,9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9376E5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B916AE" w:rsidRPr="00A775C7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74,3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E" w:rsidRPr="00A775C7" w:rsidRDefault="00BE2E9E" w:rsidP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5C4A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AD1515" w:rsidRPr="00A775C7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A775C7" w:rsidRDefault="00AD1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A775C7" w:rsidRDefault="00A424C6" w:rsidP="00AD15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BE2E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16AE" w:rsidRPr="00A775C7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775C7" w:rsidRDefault="00B9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A424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2443,9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BE2E9E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4032,2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5" w:rsidRPr="00A775C7" w:rsidRDefault="00BE2E9E" w:rsidP="00350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4005,2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163,9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775C7" w:rsidRDefault="009376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5C7">
              <w:rPr>
                <w:rFonts w:ascii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</w:tbl>
    <w:p w:rsidR="00821EAD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ab/>
      </w:r>
    </w:p>
    <w:p w:rsidR="00B916AE" w:rsidRPr="00A775C7" w:rsidRDefault="00821EAD" w:rsidP="00821E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Расходы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Среднетиганского </w:t>
      </w:r>
      <w:r w:rsidRPr="00A775C7">
        <w:rPr>
          <w:rFonts w:ascii="Times New Roman" w:hAnsi="Times New Roman"/>
          <w:sz w:val="28"/>
          <w:szCs w:val="28"/>
          <w:lang w:eastAsia="ru-RU"/>
        </w:rPr>
        <w:t>сп в 201</w:t>
      </w:r>
      <w:r w:rsidR="0096135C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году по сравнению с первоначально утвержденной сметой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по Решению Совета составили </w:t>
      </w:r>
      <w:r w:rsidR="009376E5" w:rsidRPr="00A775C7">
        <w:rPr>
          <w:rFonts w:ascii="Times New Roman" w:hAnsi="Times New Roman"/>
          <w:sz w:val="28"/>
          <w:szCs w:val="28"/>
          <w:lang w:eastAsia="ru-RU"/>
        </w:rPr>
        <w:t>163,9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%. Фактически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е расходы больше на сумму </w:t>
      </w:r>
      <w:r w:rsidR="00403745" w:rsidRPr="00A775C7">
        <w:rPr>
          <w:rFonts w:ascii="Times New Roman" w:hAnsi="Times New Roman"/>
          <w:sz w:val="28"/>
          <w:szCs w:val="28"/>
          <w:lang w:eastAsia="ru-RU"/>
        </w:rPr>
        <w:t>1561,3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тыс. руб. чем первоначально утвержденная сумма решением Совета. </w:t>
      </w:r>
      <w:r w:rsidR="00757B0D" w:rsidRPr="00A775C7">
        <w:rPr>
          <w:rFonts w:ascii="Times New Roman" w:hAnsi="Times New Roman"/>
          <w:sz w:val="28"/>
          <w:szCs w:val="28"/>
          <w:lang w:eastAsia="ru-RU"/>
        </w:rPr>
        <w:t xml:space="preserve">Из таблицы видно, что по сравнению с первоначальным бюджетом фактические расходы выросли почти по всем статьям, кроме </w:t>
      </w:r>
      <w:r w:rsidR="00403745" w:rsidRPr="00A775C7">
        <w:rPr>
          <w:rFonts w:ascii="Times New Roman" w:hAnsi="Times New Roman"/>
          <w:sz w:val="28"/>
          <w:szCs w:val="28"/>
          <w:lang w:eastAsia="ru-RU"/>
        </w:rPr>
        <w:t xml:space="preserve">прочих выплат и </w:t>
      </w:r>
      <w:r w:rsidR="00757B0D" w:rsidRPr="00A775C7">
        <w:rPr>
          <w:rFonts w:ascii="Times New Roman" w:hAnsi="Times New Roman"/>
          <w:sz w:val="28"/>
          <w:szCs w:val="28"/>
          <w:lang w:eastAsia="ru-RU"/>
        </w:rPr>
        <w:t>коммунальных услуг. По таким статьям как увеличение стоимости основных средств и перечисление другим бюджетам бюджетной системы в первоначальном бюджете расходы не были предусмотрены.</w:t>
      </w:r>
    </w:p>
    <w:p w:rsidR="00191476" w:rsidRPr="00A775C7" w:rsidRDefault="00191476" w:rsidP="00821E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Расходы по состоянию на 01.09.2018 г. составили – 1839,6 тыс.руб.</w:t>
      </w:r>
    </w:p>
    <w:p w:rsidR="0079446C" w:rsidRPr="00A775C7" w:rsidRDefault="00B916AE" w:rsidP="002773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По коду 223 «Коммунальные услуги»: </w:t>
      </w:r>
    </w:p>
    <w:p w:rsidR="0079446C" w:rsidRPr="00A775C7" w:rsidRDefault="0079446C" w:rsidP="007944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В ООО «Инженерные сети» перечислено </w:t>
      </w:r>
      <w:r w:rsidR="00C80AFD" w:rsidRPr="00A775C7">
        <w:rPr>
          <w:rFonts w:ascii="Times New Roman" w:hAnsi="Times New Roman"/>
          <w:sz w:val="28"/>
          <w:szCs w:val="28"/>
          <w:lang w:eastAsia="ru-RU"/>
        </w:rPr>
        <w:t>264872,63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руб. за 2017 год, </w:t>
      </w:r>
      <w:r w:rsidR="00941B40" w:rsidRPr="00A775C7">
        <w:rPr>
          <w:rFonts w:ascii="Times New Roman" w:hAnsi="Times New Roman"/>
          <w:sz w:val="28"/>
          <w:szCs w:val="28"/>
          <w:lang w:eastAsia="ru-RU"/>
        </w:rPr>
        <w:t>155427,99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 руб. за </w:t>
      </w:r>
      <w:r w:rsidR="00941B40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="00D46FB5" w:rsidRPr="00A775C7">
        <w:rPr>
          <w:rFonts w:ascii="Times New Roman" w:hAnsi="Times New Roman"/>
          <w:sz w:val="28"/>
          <w:szCs w:val="28"/>
          <w:lang w:eastAsia="ru-RU"/>
        </w:rPr>
        <w:t xml:space="preserve"> мес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. 2018 года, всего на сумму </w:t>
      </w:r>
      <w:r w:rsidR="00C80AFD" w:rsidRPr="00A775C7">
        <w:rPr>
          <w:rFonts w:ascii="Times New Roman" w:hAnsi="Times New Roman"/>
          <w:b/>
          <w:sz w:val="28"/>
          <w:szCs w:val="28"/>
          <w:lang w:eastAsia="ru-RU"/>
        </w:rPr>
        <w:t>420300,62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руб. С ООО «Инженерные сети» не составлено концессионное соглашение 115 ФЗ «Закон о концессионных соглашениях». Согласно классификатора нарушений, выделяемых в ходе внешнего государственного аудита (контроля), это является </w:t>
      </w:r>
      <w:r w:rsidRPr="00A775C7">
        <w:rPr>
          <w:rFonts w:ascii="Times New Roman" w:hAnsi="Times New Roman"/>
          <w:i/>
          <w:sz w:val="28"/>
          <w:szCs w:val="28"/>
          <w:lang w:eastAsia="ru-RU"/>
        </w:rPr>
        <w:t>нарушением в сфере управления и распоряжения государственной (муниципальной) собственностью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(пункт 3.50). </w:t>
      </w:r>
    </w:p>
    <w:p w:rsidR="0079446C" w:rsidRPr="00A775C7" w:rsidRDefault="0079446C" w:rsidP="007944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Кроме этого установлено </w:t>
      </w:r>
      <w:r w:rsidRPr="00A775C7">
        <w:rPr>
          <w:rFonts w:ascii="Times New Roman" w:hAnsi="Times New Roman"/>
          <w:i/>
          <w:sz w:val="28"/>
          <w:szCs w:val="28"/>
          <w:lang w:eastAsia="ru-RU"/>
        </w:rPr>
        <w:t>неэффективное использование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бюджетных средств в сумме </w:t>
      </w:r>
      <w:r w:rsidR="00E55A8F" w:rsidRPr="00A775C7">
        <w:rPr>
          <w:rFonts w:ascii="Times New Roman" w:hAnsi="Times New Roman"/>
          <w:b/>
          <w:sz w:val="28"/>
          <w:szCs w:val="28"/>
          <w:lang w:eastAsia="ru-RU"/>
        </w:rPr>
        <w:t>420300,62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руб. (согласно ст. 34 БК РФ), т.к. не установлены приборы учета тепловой энергии.</w:t>
      </w:r>
    </w:p>
    <w:p w:rsidR="00784B8A" w:rsidRPr="00A775C7" w:rsidRDefault="00784B8A" w:rsidP="007944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Установлено неэффективное использование бюджетных средств в сумме </w:t>
      </w:r>
      <w:r w:rsidR="00DF0329" w:rsidRPr="00A775C7">
        <w:rPr>
          <w:rFonts w:ascii="Times New Roman" w:hAnsi="Times New Roman"/>
          <w:b/>
          <w:sz w:val="28"/>
          <w:szCs w:val="28"/>
          <w:lang w:eastAsia="ru-RU"/>
        </w:rPr>
        <w:t>144235,74</w:t>
      </w:r>
      <w:r w:rsidR="00986C0C" w:rsidRPr="00A775C7">
        <w:rPr>
          <w:rFonts w:ascii="Times New Roman" w:hAnsi="Times New Roman"/>
          <w:sz w:val="28"/>
          <w:szCs w:val="28"/>
          <w:lang w:eastAsia="ru-RU"/>
        </w:rPr>
        <w:t xml:space="preserve"> руб. (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89822,45 руб. в 2017 г. </w:t>
      </w:r>
      <w:r w:rsidR="00986C0C" w:rsidRPr="00A775C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F0329" w:rsidRPr="00A775C7">
        <w:rPr>
          <w:rFonts w:ascii="Times New Roman" w:hAnsi="Times New Roman"/>
          <w:sz w:val="28"/>
          <w:szCs w:val="28"/>
          <w:lang w:eastAsia="ru-RU"/>
        </w:rPr>
        <w:t>54413,29</w:t>
      </w:r>
      <w:r w:rsidR="00986C0C" w:rsidRPr="00A775C7">
        <w:rPr>
          <w:rFonts w:ascii="Times New Roman" w:hAnsi="Times New Roman"/>
          <w:sz w:val="28"/>
          <w:szCs w:val="28"/>
          <w:lang w:eastAsia="ru-RU"/>
        </w:rPr>
        <w:t xml:space="preserve"> руб. по состоянию на 01.09.2018 г.), </w:t>
      </w:r>
      <w:r w:rsidRPr="00A775C7">
        <w:rPr>
          <w:rFonts w:ascii="Times New Roman" w:hAnsi="Times New Roman"/>
          <w:sz w:val="28"/>
          <w:szCs w:val="28"/>
          <w:lang w:eastAsia="ru-RU"/>
        </w:rPr>
        <w:t>(согласно ст. 34 БК РФ), за расходование электроэнергии (уличное освещение) в н.п. Нижние Тиганы (объект №6, №7) без учета измерительными приборами (счетчики).</w:t>
      </w:r>
    </w:p>
    <w:p w:rsidR="00077395" w:rsidRPr="00A775C7" w:rsidRDefault="00077395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По коду 290 «</w:t>
      </w:r>
      <w:r w:rsidRPr="00A775C7">
        <w:rPr>
          <w:rFonts w:ascii="Times New Roman" w:hAnsi="Times New Roman"/>
          <w:sz w:val="28"/>
          <w:szCs w:val="28"/>
        </w:rPr>
        <w:t>Прочие расходы»:</w:t>
      </w:r>
    </w:p>
    <w:p w:rsidR="00077395" w:rsidRPr="00A775C7" w:rsidRDefault="00077395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C7">
        <w:rPr>
          <w:rFonts w:ascii="Times New Roman" w:hAnsi="Times New Roman"/>
          <w:sz w:val="28"/>
          <w:szCs w:val="28"/>
        </w:rPr>
        <w:t xml:space="preserve">Оплачен штраф за невыполнение обязанностей по удержанию и перечислению налога НДФЛ по решению № 2.7-41/979 от 17.03.2017 г. в сумме </w:t>
      </w:r>
      <w:r w:rsidRPr="00A775C7">
        <w:rPr>
          <w:rFonts w:ascii="Times New Roman" w:hAnsi="Times New Roman"/>
          <w:b/>
          <w:sz w:val="28"/>
          <w:szCs w:val="28"/>
        </w:rPr>
        <w:t>208,70</w:t>
      </w:r>
      <w:r w:rsidRPr="00A775C7">
        <w:rPr>
          <w:rFonts w:ascii="Times New Roman" w:hAnsi="Times New Roman"/>
          <w:sz w:val="28"/>
          <w:szCs w:val="28"/>
        </w:rPr>
        <w:t xml:space="preserve"> руб. (неэффективное использование).</w:t>
      </w:r>
    </w:p>
    <w:p w:rsidR="00784B8A" w:rsidRPr="00A775C7" w:rsidRDefault="00784B8A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</w:rPr>
        <w:lastRenderedPageBreak/>
        <w:t xml:space="preserve">25.12.2017 г. ООО «Эдем» перечислено </w:t>
      </w:r>
      <w:r w:rsidRPr="00A775C7">
        <w:rPr>
          <w:rFonts w:ascii="Times New Roman" w:hAnsi="Times New Roman"/>
          <w:b/>
          <w:sz w:val="28"/>
          <w:szCs w:val="28"/>
        </w:rPr>
        <w:t>10000</w:t>
      </w:r>
      <w:r w:rsidRPr="00A775C7">
        <w:rPr>
          <w:rFonts w:ascii="Times New Roman" w:hAnsi="Times New Roman"/>
          <w:sz w:val="28"/>
          <w:szCs w:val="28"/>
        </w:rPr>
        <w:t xml:space="preserve"> руб. за наборы подарочные. Нет Протокола проведенного мероприятия. (бухгалтерское нарушение). </w:t>
      </w:r>
    </w:p>
    <w:p w:rsidR="009F4BC6" w:rsidRPr="00A775C7" w:rsidRDefault="009F4BC6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По коду 340 «</w:t>
      </w:r>
      <w:r w:rsidRPr="00A775C7">
        <w:rPr>
          <w:rFonts w:ascii="Times New Roman" w:hAnsi="Times New Roman"/>
          <w:sz w:val="28"/>
          <w:szCs w:val="28"/>
        </w:rPr>
        <w:t>Увеличение стоимости материальных запасов»:</w:t>
      </w:r>
    </w:p>
    <w:p w:rsidR="00A775C7" w:rsidRPr="00A775C7" w:rsidRDefault="009F3738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- бюджетные средства, перечисленные за ГСМ в сумме </w:t>
      </w:r>
      <w:r w:rsidR="00A4546D" w:rsidRPr="00A775C7">
        <w:rPr>
          <w:rFonts w:ascii="Times New Roman" w:hAnsi="Times New Roman"/>
          <w:b/>
          <w:sz w:val="28"/>
          <w:szCs w:val="28"/>
          <w:lang w:eastAsia="ru-RU"/>
        </w:rPr>
        <w:t>65000,00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A4546D" w:rsidRPr="00A775C7">
        <w:rPr>
          <w:rFonts w:ascii="Times New Roman" w:hAnsi="Times New Roman"/>
          <w:sz w:val="28"/>
          <w:szCs w:val="28"/>
          <w:lang w:eastAsia="ru-RU"/>
        </w:rPr>
        <w:t xml:space="preserve">из них 42000 руб. в </w:t>
      </w:r>
      <w:r w:rsidR="00FE077C" w:rsidRPr="00A775C7">
        <w:rPr>
          <w:rFonts w:ascii="Times New Roman" w:hAnsi="Times New Roman"/>
          <w:sz w:val="28"/>
          <w:szCs w:val="28"/>
          <w:lang w:eastAsia="ru-RU"/>
        </w:rPr>
        <w:t>2017 г</w:t>
      </w:r>
      <w:r w:rsidR="00A4546D" w:rsidRPr="00A775C7">
        <w:rPr>
          <w:rFonts w:ascii="Times New Roman" w:hAnsi="Times New Roman"/>
          <w:sz w:val="28"/>
          <w:szCs w:val="28"/>
          <w:lang w:eastAsia="ru-RU"/>
        </w:rPr>
        <w:t xml:space="preserve">., 23000,00 руб. – 2018 г.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считаются неэффективно использ</w:t>
      </w:r>
      <w:r w:rsidR="0067324B" w:rsidRPr="00A775C7">
        <w:rPr>
          <w:rFonts w:ascii="Times New Roman" w:hAnsi="Times New Roman"/>
          <w:sz w:val="28"/>
          <w:szCs w:val="28"/>
          <w:lang w:eastAsia="ru-RU"/>
        </w:rPr>
        <w:t>ованными, согласно ст.34 БК РФ, т.к. в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Путевы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>е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лист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69254B" w:rsidRPr="00A775C7">
        <w:rPr>
          <w:rFonts w:ascii="Times New Roman" w:hAnsi="Times New Roman"/>
          <w:sz w:val="28"/>
          <w:szCs w:val="28"/>
        </w:rPr>
        <w:t>не являются подтверждением обоснованности расхода ГСМ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 xml:space="preserve"> из-за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отсутств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>ия в них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запис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>ей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об остатках ГСМ при выезде и возвращении, не фиксируются показания спидометра в начале и завершении дня.</w:t>
      </w:r>
      <w:r w:rsidR="00A4546D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75C7" w:rsidRPr="00A775C7" w:rsidRDefault="00A4546D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По списанным на сумму </w:t>
      </w:r>
      <w:r w:rsidRPr="00A775C7">
        <w:rPr>
          <w:rFonts w:ascii="Times New Roman" w:hAnsi="Times New Roman"/>
          <w:b/>
          <w:sz w:val="28"/>
          <w:szCs w:val="28"/>
          <w:lang w:eastAsia="ru-RU"/>
        </w:rPr>
        <w:t>13682,02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69254B" w:rsidRPr="00A775C7">
        <w:rPr>
          <w:rFonts w:ascii="Times New Roman" w:hAnsi="Times New Roman"/>
          <w:sz w:val="28"/>
          <w:szCs w:val="28"/>
          <w:lang w:eastAsia="ru-RU"/>
        </w:rPr>
        <w:t xml:space="preserve">(2018 г.) </w:t>
      </w:r>
      <w:r w:rsidRPr="00A775C7">
        <w:rPr>
          <w:rFonts w:ascii="Times New Roman" w:hAnsi="Times New Roman"/>
          <w:sz w:val="28"/>
          <w:szCs w:val="28"/>
          <w:lang w:eastAsia="ru-RU"/>
        </w:rPr>
        <w:t>путевые листы отсутствуют</w:t>
      </w:r>
      <w:r w:rsidR="00A26EC2">
        <w:rPr>
          <w:rFonts w:ascii="Times New Roman" w:hAnsi="Times New Roman"/>
          <w:sz w:val="28"/>
          <w:szCs w:val="28"/>
          <w:lang w:eastAsia="ru-RU"/>
        </w:rPr>
        <w:t xml:space="preserve"> вообще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75C7" w:rsidRPr="00A775C7">
        <w:rPr>
          <w:rFonts w:ascii="Times New Roman" w:hAnsi="Times New Roman"/>
          <w:sz w:val="28"/>
          <w:szCs w:val="28"/>
          <w:lang w:eastAsia="ru-RU"/>
        </w:rPr>
        <w:t>Списание ГСМ при отсутствии путевых листов является нарушением правил ведения бухгалтерского учета. В силу статьи 9 Федерального закона № 402-ФЗ «О бухгалтерском учете» все хозяйственные операции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9F3738" w:rsidRPr="00A775C7" w:rsidRDefault="0069254B" w:rsidP="001F2F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Факт неэффективности бюджетных сре</w:t>
      </w:r>
      <w:r w:rsidR="00CA11ED" w:rsidRPr="00A775C7">
        <w:rPr>
          <w:rFonts w:ascii="Times New Roman" w:hAnsi="Times New Roman"/>
          <w:sz w:val="28"/>
          <w:szCs w:val="28"/>
          <w:lang w:eastAsia="ru-RU"/>
        </w:rPr>
        <w:t xml:space="preserve">дств, перечисленных за ГСМ, </w:t>
      </w:r>
      <w:r w:rsidR="00A26EC2"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="00CA11ED" w:rsidRPr="00A775C7">
        <w:rPr>
          <w:rFonts w:ascii="Times New Roman" w:hAnsi="Times New Roman"/>
          <w:sz w:val="28"/>
          <w:szCs w:val="28"/>
          <w:lang w:eastAsia="ru-RU"/>
        </w:rPr>
        <w:t>также зафиксирован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в Акте №1 от 01.03.2017 г. по результатам проверки </w:t>
      </w:r>
      <w:r w:rsidR="00BF2F36" w:rsidRPr="00A775C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«Среднетиганское сельское поселение» </w:t>
      </w:r>
      <w:r w:rsidRPr="00A775C7">
        <w:rPr>
          <w:rFonts w:ascii="Times New Roman" w:hAnsi="Times New Roman"/>
          <w:sz w:val="28"/>
          <w:szCs w:val="28"/>
          <w:lang w:eastAsia="ru-RU"/>
        </w:rPr>
        <w:t>Финансово-бюджетной палатой Алек</w:t>
      </w:r>
      <w:r w:rsidR="00CA11ED" w:rsidRPr="00A775C7">
        <w:rPr>
          <w:rFonts w:ascii="Times New Roman" w:hAnsi="Times New Roman"/>
          <w:sz w:val="28"/>
          <w:szCs w:val="28"/>
          <w:lang w:eastAsia="ru-RU"/>
        </w:rPr>
        <w:t>сеевского муниципального района за период с 01.06.2015 г. по 31.01.2017 г.</w:t>
      </w:r>
    </w:p>
    <w:p w:rsidR="00F95104" w:rsidRPr="00A775C7" w:rsidRDefault="00F95104" w:rsidP="00F95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5C7">
        <w:rPr>
          <w:rFonts w:ascii="Times New Roman" w:hAnsi="Times New Roman"/>
          <w:sz w:val="28"/>
          <w:szCs w:val="28"/>
        </w:rPr>
        <w:t xml:space="preserve">- 12.04.2018 г. перечислено </w:t>
      </w:r>
      <w:r w:rsidRPr="00A775C7">
        <w:rPr>
          <w:rFonts w:ascii="Times New Roman" w:hAnsi="Times New Roman"/>
          <w:b/>
          <w:sz w:val="28"/>
          <w:szCs w:val="28"/>
        </w:rPr>
        <w:t>8774,00</w:t>
      </w:r>
      <w:r w:rsidRPr="00A775C7">
        <w:rPr>
          <w:rFonts w:ascii="Times New Roman" w:hAnsi="Times New Roman"/>
          <w:sz w:val="28"/>
          <w:szCs w:val="28"/>
        </w:rPr>
        <w:t xml:space="preserve"> руб. ИП Егорову А.А. за автошины. Нет Акта приема-сдачи выполненных работ, подтверждающих замену старых автошин на новые. (согласно п.349 инстр. 157-н Приказа Минфина РФ от 01.12.2010 г.), что относится </w:t>
      </w:r>
      <w:r w:rsidRPr="00A775C7">
        <w:rPr>
          <w:rFonts w:ascii="Times New Roman" w:hAnsi="Times New Roman"/>
          <w:i/>
          <w:sz w:val="28"/>
          <w:szCs w:val="28"/>
        </w:rPr>
        <w:t>к бухгалтерскому нарушению</w:t>
      </w:r>
      <w:r w:rsidRPr="00A775C7">
        <w:rPr>
          <w:rFonts w:ascii="Times New Roman" w:hAnsi="Times New Roman"/>
          <w:sz w:val="28"/>
          <w:szCs w:val="28"/>
        </w:rPr>
        <w:t>.</w:t>
      </w:r>
    </w:p>
    <w:p w:rsidR="00F04696" w:rsidRPr="00A775C7" w:rsidRDefault="00F04696" w:rsidP="00F951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75C7">
        <w:rPr>
          <w:rFonts w:ascii="Times New Roman" w:hAnsi="Times New Roman"/>
          <w:sz w:val="28"/>
          <w:szCs w:val="28"/>
        </w:rPr>
        <w:t xml:space="preserve">Нет Акта о списании материальных запасов на сумму </w:t>
      </w:r>
      <w:r w:rsidRPr="00A775C7">
        <w:rPr>
          <w:rFonts w:ascii="Times New Roman" w:hAnsi="Times New Roman"/>
          <w:b/>
          <w:sz w:val="28"/>
          <w:szCs w:val="28"/>
        </w:rPr>
        <w:t>3648,52</w:t>
      </w:r>
      <w:r w:rsidRPr="00A775C7">
        <w:rPr>
          <w:rFonts w:ascii="Times New Roman" w:hAnsi="Times New Roman"/>
          <w:sz w:val="28"/>
          <w:szCs w:val="28"/>
        </w:rPr>
        <w:t xml:space="preserve"> руб. за ГСМ (май 2018 г.) </w:t>
      </w:r>
      <w:r w:rsidRPr="00A775C7">
        <w:rPr>
          <w:rFonts w:ascii="Times New Roman" w:hAnsi="Times New Roman"/>
          <w:i/>
          <w:sz w:val="28"/>
          <w:szCs w:val="28"/>
        </w:rPr>
        <w:t>(бухгалтерское нарушение).</w:t>
      </w:r>
    </w:p>
    <w:p w:rsidR="00EF2C82" w:rsidRPr="00A775C7" w:rsidRDefault="00EF2C82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75C7">
        <w:rPr>
          <w:rFonts w:ascii="Times New Roman" w:hAnsi="Times New Roman"/>
          <w:sz w:val="28"/>
          <w:szCs w:val="28"/>
        </w:rPr>
        <w:t xml:space="preserve">Нет </w:t>
      </w:r>
      <w:r w:rsidR="00784B8A" w:rsidRPr="00A775C7">
        <w:rPr>
          <w:rFonts w:ascii="Times New Roman" w:hAnsi="Times New Roman"/>
          <w:sz w:val="28"/>
          <w:szCs w:val="28"/>
        </w:rPr>
        <w:t>подписей членов</w:t>
      </w:r>
      <w:r w:rsidRPr="00A775C7">
        <w:rPr>
          <w:rFonts w:ascii="Times New Roman" w:hAnsi="Times New Roman"/>
          <w:sz w:val="28"/>
          <w:szCs w:val="28"/>
        </w:rPr>
        <w:t xml:space="preserve"> комиссии в Акт</w:t>
      </w:r>
      <w:r w:rsidR="00784B8A" w:rsidRPr="00A775C7">
        <w:rPr>
          <w:rFonts w:ascii="Times New Roman" w:hAnsi="Times New Roman"/>
          <w:sz w:val="28"/>
          <w:szCs w:val="28"/>
        </w:rPr>
        <w:t>ах</w:t>
      </w:r>
      <w:r w:rsidRPr="00A775C7">
        <w:rPr>
          <w:rFonts w:ascii="Times New Roman" w:hAnsi="Times New Roman"/>
          <w:sz w:val="28"/>
          <w:szCs w:val="28"/>
        </w:rPr>
        <w:t xml:space="preserve"> о списании материальных запасов от </w:t>
      </w:r>
      <w:r w:rsidR="00784B8A" w:rsidRPr="00A775C7">
        <w:rPr>
          <w:rFonts w:ascii="Times New Roman" w:hAnsi="Times New Roman"/>
          <w:sz w:val="28"/>
          <w:szCs w:val="28"/>
        </w:rPr>
        <w:t>31</w:t>
      </w:r>
      <w:r w:rsidRPr="00A775C7">
        <w:rPr>
          <w:rFonts w:ascii="Times New Roman" w:hAnsi="Times New Roman"/>
          <w:sz w:val="28"/>
          <w:szCs w:val="28"/>
        </w:rPr>
        <w:t>.0</w:t>
      </w:r>
      <w:r w:rsidR="00784B8A" w:rsidRPr="00A775C7">
        <w:rPr>
          <w:rFonts w:ascii="Times New Roman" w:hAnsi="Times New Roman"/>
          <w:sz w:val="28"/>
          <w:szCs w:val="28"/>
        </w:rPr>
        <w:t>5</w:t>
      </w:r>
      <w:r w:rsidRPr="00A775C7">
        <w:rPr>
          <w:rFonts w:ascii="Times New Roman" w:hAnsi="Times New Roman"/>
          <w:sz w:val="28"/>
          <w:szCs w:val="28"/>
        </w:rPr>
        <w:t>.2017</w:t>
      </w:r>
      <w:r w:rsidR="00784B8A" w:rsidRPr="00A775C7">
        <w:rPr>
          <w:rFonts w:ascii="Times New Roman" w:hAnsi="Times New Roman"/>
          <w:sz w:val="28"/>
          <w:szCs w:val="28"/>
        </w:rPr>
        <w:t>, 30.06.2017 г.</w:t>
      </w:r>
      <w:r w:rsidRPr="00A775C7">
        <w:rPr>
          <w:rFonts w:ascii="Times New Roman" w:hAnsi="Times New Roman"/>
          <w:sz w:val="28"/>
          <w:szCs w:val="28"/>
        </w:rPr>
        <w:t xml:space="preserve">г. на сумму </w:t>
      </w:r>
      <w:r w:rsidR="00784B8A" w:rsidRPr="00A775C7">
        <w:rPr>
          <w:rFonts w:ascii="Times New Roman" w:hAnsi="Times New Roman"/>
          <w:b/>
          <w:sz w:val="28"/>
          <w:szCs w:val="28"/>
        </w:rPr>
        <w:t>17400</w:t>
      </w:r>
      <w:r w:rsidRPr="00A775C7">
        <w:rPr>
          <w:rFonts w:ascii="Times New Roman" w:hAnsi="Times New Roman"/>
          <w:b/>
          <w:sz w:val="28"/>
          <w:szCs w:val="28"/>
        </w:rPr>
        <w:t>,</w:t>
      </w:r>
      <w:r w:rsidR="00784B8A" w:rsidRPr="00A775C7">
        <w:rPr>
          <w:rFonts w:ascii="Times New Roman" w:hAnsi="Times New Roman"/>
          <w:b/>
          <w:sz w:val="28"/>
          <w:szCs w:val="28"/>
        </w:rPr>
        <w:t>00</w:t>
      </w:r>
      <w:r w:rsidRPr="00A775C7">
        <w:rPr>
          <w:rFonts w:ascii="Times New Roman" w:hAnsi="Times New Roman"/>
          <w:sz w:val="28"/>
          <w:szCs w:val="28"/>
        </w:rPr>
        <w:t xml:space="preserve"> руб</w:t>
      </w:r>
      <w:r w:rsidR="00012FC7" w:rsidRPr="00A775C7">
        <w:rPr>
          <w:rFonts w:ascii="Times New Roman" w:hAnsi="Times New Roman"/>
          <w:sz w:val="28"/>
          <w:szCs w:val="28"/>
        </w:rPr>
        <w:t>.</w:t>
      </w:r>
      <w:r w:rsidR="00784B8A" w:rsidRPr="00A775C7">
        <w:rPr>
          <w:rFonts w:ascii="Times New Roman" w:hAnsi="Times New Roman"/>
          <w:sz w:val="28"/>
          <w:szCs w:val="28"/>
        </w:rPr>
        <w:t xml:space="preserve"> </w:t>
      </w:r>
      <w:r w:rsidRPr="00A775C7">
        <w:rPr>
          <w:rFonts w:ascii="Times New Roman" w:hAnsi="Times New Roman"/>
          <w:i/>
          <w:sz w:val="28"/>
          <w:szCs w:val="28"/>
        </w:rPr>
        <w:t>(бухгалтерское нарушение).</w:t>
      </w:r>
    </w:p>
    <w:p w:rsidR="00B916AE" w:rsidRPr="00A775C7" w:rsidRDefault="00B916AE" w:rsidP="00FA157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775C7">
        <w:rPr>
          <w:sz w:val="28"/>
          <w:szCs w:val="28"/>
          <w:lang w:eastAsia="ru-RU"/>
        </w:rPr>
        <w:lastRenderedPageBreak/>
        <w:t>Вс</w:t>
      </w:r>
      <w:r w:rsidR="00FA1579" w:rsidRPr="00A775C7">
        <w:rPr>
          <w:sz w:val="28"/>
          <w:szCs w:val="28"/>
          <w:lang w:eastAsia="ru-RU"/>
        </w:rPr>
        <w:t xml:space="preserve">его нарушений на сумму </w:t>
      </w:r>
      <w:r w:rsidR="00D71B8F">
        <w:rPr>
          <w:b/>
          <w:sz w:val="28"/>
          <w:szCs w:val="28"/>
          <w:lang w:eastAsia="ru-RU"/>
        </w:rPr>
        <w:t>473805,16</w:t>
      </w:r>
      <w:r w:rsidRPr="00A775C7">
        <w:rPr>
          <w:sz w:val="28"/>
          <w:szCs w:val="28"/>
          <w:lang w:eastAsia="ru-RU"/>
        </w:rPr>
        <w:t xml:space="preserve"> рублей.</w:t>
      </w:r>
      <w:r w:rsidRPr="00A775C7">
        <w:rPr>
          <w:sz w:val="28"/>
          <w:szCs w:val="28"/>
        </w:rPr>
        <w:t xml:space="preserve"> Из них:</w:t>
      </w:r>
      <w:r w:rsidR="00A91861" w:rsidRPr="00A775C7">
        <w:rPr>
          <w:sz w:val="28"/>
          <w:szCs w:val="28"/>
        </w:rPr>
        <w:t xml:space="preserve"> нарушения в сфере</w:t>
      </w:r>
      <w:r w:rsidRPr="00A775C7">
        <w:rPr>
          <w:sz w:val="28"/>
          <w:szCs w:val="28"/>
        </w:rPr>
        <w:t xml:space="preserve"> </w:t>
      </w:r>
      <w:r w:rsidR="00A91861" w:rsidRPr="00A775C7">
        <w:rPr>
          <w:sz w:val="28"/>
          <w:szCs w:val="28"/>
        </w:rPr>
        <w:t xml:space="preserve">управления государственной (муниципальной) собственностью </w:t>
      </w:r>
      <w:r w:rsidR="00A86672" w:rsidRPr="00A775C7">
        <w:rPr>
          <w:sz w:val="28"/>
          <w:szCs w:val="28"/>
        </w:rPr>
        <w:t>420300,62</w:t>
      </w:r>
      <w:r w:rsidR="00A91861" w:rsidRPr="00A775C7">
        <w:rPr>
          <w:sz w:val="28"/>
          <w:szCs w:val="28"/>
        </w:rPr>
        <w:t xml:space="preserve"> руб., </w:t>
      </w:r>
      <w:r w:rsidRPr="00A775C7">
        <w:rPr>
          <w:sz w:val="28"/>
          <w:szCs w:val="28"/>
        </w:rPr>
        <w:t>бух</w:t>
      </w:r>
      <w:r w:rsidR="00FA1579" w:rsidRPr="00A775C7">
        <w:rPr>
          <w:sz w:val="28"/>
          <w:szCs w:val="28"/>
        </w:rPr>
        <w:t xml:space="preserve">галтерские нарушения – </w:t>
      </w:r>
      <w:r w:rsidR="00D71B8F">
        <w:rPr>
          <w:sz w:val="28"/>
          <w:szCs w:val="28"/>
        </w:rPr>
        <w:t>53504,54</w:t>
      </w:r>
      <w:r w:rsidR="00A91861" w:rsidRPr="00A775C7">
        <w:rPr>
          <w:sz w:val="28"/>
          <w:szCs w:val="28"/>
        </w:rPr>
        <w:t xml:space="preserve"> руб.</w:t>
      </w:r>
      <w:r w:rsidR="00C46300" w:rsidRPr="00A775C7">
        <w:rPr>
          <w:sz w:val="28"/>
          <w:szCs w:val="28"/>
        </w:rPr>
        <w:t xml:space="preserve"> </w:t>
      </w:r>
      <w:r w:rsidRPr="00A775C7">
        <w:rPr>
          <w:sz w:val="28"/>
          <w:szCs w:val="28"/>
        </w:rPr>
        <w:t xml:space="preserve"> </w:t>
      </w:r>
      <w:r w:rsidR="00665DF1" w:rsidRPr="00A775C7">
        <w:rPr>
          <w:sz w:val="28"/>
          <w:szCs w:val="28"/>
        </w:rPr>
        <w:t xml:space="preserve">Кроме </w:t>
      </w:r>
      <w:r w:rsidR="008074E5" w:rsidRPr="00A775C7">
        <w:rPr>
          <w:sz w:val="28"/>
          <w:szCs w:val="28"/>
        </w:rPr>
        <w:t>того</w:t>
      </w:r>
      <w:r w:rsidR="00012FC7" w:rsidRPr="00A775C7">
        <w:rPr>
          <w:sz w:val="28"/>
          <w:szCs w:val="28"/>
        </w:rPr>
        <w:t>,</w:t>
      </w:r>
      <w:r w:rsidR="00665DF1" w:rsidRPr="00A775C7">
        <w:rPr>
          <w:sz w:val="28"/>
          <w:szCs w:val="28"/>
        </w:rPr>
        <w:t xml:space="preserve"> установлено </w:t>
      </w:r>
      <w:r w:rsidRPr="00A775C7">
        <w:rPr>
          <w:sz w:val="28"/>
          <w:szCs w:val="28"/>
        </w:rPr>
        <w:t>неэ</w:t>
      </w:r>
      <w:r w:rsidR="00FA1579" w:rsidRPr="00A775C7">
        <w:rPr>
          <w:sz w:val="28"/>
          <w:szCs w:val="28"/>
        </w:rPr>
        <w:t xml:space="preserve">ффективное использование </w:t>
      </w:r>
      <w:r w:rsidR="00A86672" w:rsidRPr="00A775C7">
        <w:rPr>
          <w:sz w:val="28"/>
          <w:szCs w:val="28"/>
        </w:rPr>
        <w:t>629745,06</w:t>
      </w:r>
      <w:r w:rsidR="00FA1579" w:rsidRPr="00A775C7">
        <w:rPr>
          <w:sz w:val="28"/>
          <w:szCs w:val="28"/>
        </w:rPr>
        <w:t xml:space="preserve"> руб. </w:t>
      </w:r>
      <w:r w:rsidRPr="00A775C7">
        <w:rPr>
          <w:sz w:val="28"/>
          <w:szCs w:val="28"/>
        </w:rPr>
        <w:t xml:space="preserve"> </w:t>
      </w:r>
      <w:r w:rsidR="00A91861" w:rsidRPr="00A775C7">
        <w:rPr>
          <w:sz w:val="28"/>
          <w:szCs w:val="28"/>
        </w:rPr>
        <w:t>Расходование средств по нецелевому назначению не установлено.</w:t>
      </w:r>
      <w:r w:rsidR="00782C2B" w:rsidRPr="00A775C7">
        <w:rPr>
          <w:sz w:val="28"/>
          <w:szCs w:val="28"/>
        </w:rPr>
        <w:t xml:space="preserve"> </w:t>
      </w:r>
    </w:p>
    <w:p w:rsidR="00B916AE" w:rsidRPr="00A775C7" w:rsidRDefault="00B916AE" w:rsidP="00B916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775C7">
        <w:rPr>
          <w:sz w:val="28"/>
          <w:szCs w:val="28"/>
        </w:rPr>
        <w:t>Согласно классификатора нарушений, выявляемых в ходе внешнего государственного аудита (контроля) одобренного Коллегией Счетной палаты Российской Федерации от 18.12.2014 г. все бухгалтерские нарушения относятся к нарушениям требований по оформлению фактов хозяйственной жизни экономического субъекта первичными документами, статьи 9 Федерального закона от 6.12.2011 г. № 402-ФЗ «О бухгалтерском законе.</w:t>
      </w:r>
    </w:p>
    <w:p w:rsidR="00B916AE" w:rsidRPr="00A775C7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Бухгалтерский учет в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Среднетиганском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сельском поселении в основе своей соответствует требованиям Федерального закона «О бухгалтерском учете» Российской Федерации </w:t>
      </w:r>
      <w:r w:rsidR="0096723C" w:rsidRPr="00A775C7">
        <w:rPr>
          <w:rFonts w:ascii="Times New Roman" w:hAnsi="Times New Roman"/>
          <w:sz w:val="28"/>
          <w:szCs w:val="28"/>
        </w:rPr>
        <w:t xml:space="preserve">№ 402-ФЗ от 6.12.2011 г. и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инструкции по бюджетному учету № 148-Н от 30.12.2008 года. </w:t>
      </w:r>
    </w:p>
    <w:p w:rsidR="009E38B0" w:rsidRPr="00A775C7" w:rsidRDefault="009E38B0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="00A775C7">
        <w:rPr>
          <w:rFonts w:ascii="Times New Roman" w:hAnsi="Times New Roman"/>
          <w:sz w:val="28"/>
          <w:szCs w:val="28"/>
          <w:lang w:eastAsia="ru-RU"/>
        </w:rPr>
        <w:t>КСП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Алек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сеевского муниципального района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            Шайхутдинов И.Б.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A775C7">
        <w:rPr>
          <w:rFonts w:ascii="Times New Roman" w:hAnsi="Times New Roman"/>
          <w:sz w:val="28"/>
          <w:szCs w:val="28"/>
          <w:lang w:eastAsia="ru-RU"/>
        </w:rPr>
        <w:t>КСП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Але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ксеевского муниципального района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6A0B9E" w:rsidRPr="00A775C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Сергеев В.Е.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Помощник Главы по вопросам 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противодействия коррупции          </w:t>
      </w:r>
      <w:r w:rsidR="00627086"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627086"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627086"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627086"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A775C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27086" w:rsidRPr="00A775C7">
        <w:rPr>
          <w:rFonts w:ascii="Times New Roman" w:hAnsi="Times New Roman"/>
          <w:sz w:val="28"/>
          <w:szCs w:val="28"/>
          <w:lang w:eastAsia="ru-RU"/>
        </w:rPr>
        <w:t>Демидова А.Д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.                           </w:t>
      </w:r>
    </w:p>
    <w:p w:rsidR="009E38B0" w:rsidRPr="00A775C7" w:rsidRDefault="009E38B0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Глава</w:t>
      </w:r>
      <w:r w:rsidR="00A775C7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Среднетиганского</w:t>
      </w:r>
      <w:r w:rsid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сп                                                     </w:t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Зайнуллин А.Х</w:t>
      </w:r>
      <w:r w:rsidRPr="00A775C7">
        <w:rPr>
          <w:rFonts w:ascii="Times New Roman" w:hAnsi="Times New Roman"/>
          <w:sz w:val="28"/>
          <w:szCs w:val="28"/>
          <w:lang w:eastAsia="ru-RU"/>
        </w:rPr>
        <w:t>.</w:t>
      </w:r>
    </w:p>
    <w:p w:rsidR="00333881" w:rsidRDefault="00333881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Главный бухгалтер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 xml:space="preserve"> ЦБ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A25BBB" w:rsidRPr="00A775C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Сафонова Н</w:t>
      </w:r>
      <w:r w:rsidR="007657B0" w:rsidRPr="00A775C7">
        <w:rPr>
          <w:rFonts w:ascii="Times New Roman" w:hAnsi="Times New Roman"/>
          <w:sz w:val="28"/>
          <w:szCs w:val="28"/>
          <w:lang w:eastAsia="ru-RU"/>
        </w:rPr>
        <w:t>.В.</w:t>
      </w:r>
    </w:p>
    <w:p w:rsidR="00333881" w:rsidRDefault="00333881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Акт составлен в 3-х экземплярах.</w:t>
      </w:r>
    </w:p>
    <w:p w:rsidR="000F7C82" w:rsidRPr="00A775C7" w:rsidRDefault="00691077" w:rsidP="00A775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Один экземпляр акта 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>получил:________________________</w:t>
      </w:r>
    </w:p>
    <w:p w:rsidR="00B916AE" w:rsidRPr="00A775C7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Главе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Среднетиганского 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сельского 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по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селения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Зайнуллину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А.Х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916AE" w:rsidRPr="00A775C7" w:rsidRDefault="00B916AE" w:rsidP="00B916AE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                             Представление                                 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В соотв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>етствии с планом ревизий на 201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 п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роизведена плановая ревизия 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с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04C">
        <w:rPr>
          <w:rFonts w:ascii="Times New Roman" w:hAnsi="Times New Roman"/>
          <w:sz w:val="28"/>
          <w:szCs w:val="28"/>
          <w:lang w:eastAsia="ru-RU"/>
        </w:rPr>
        <w:t>25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04C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="002F6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года по </w:t>
      </w:r>
      <w:r w:rsidR="002F604C">
        <w:rPr>
          <w:rFonts w:ascii="Times New Roman" w:hAnsi="Times New Roman"/>
          <w:sz w:val="28"/>
          <w:szCs w:val="28"/>
          <w:lang w:eastAsia="ru-RU"/>
        </w:rPr>
        <w:t>22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604C">
        <w:rPr>
          <w:rFonts w:ascii="Times New Roman" w:hAnsi="Times New Roman"/>
          <w:sz w:val="28"/>
          <w:szCs w:val="28"/>
          <w:lang w:eastAsia="ru-RU"/>
        </w:rPr>
        <w:t>октября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>201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 по исполнению бюджета 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 xml:space="preserve">Среднетиганского </w:t>
      </w:r>
      <w:r w:rsidRPr="00A775C7">
        <w:rPr>
          <w:rFonts w:ascii="Times New Roman" w:hAnsi="Times New Roman"/>
          <w:sz w:val="28"/>
          <w:szCs w:val="28"/>
          <w:lang w:eastAsia="ru-RU"/>
        </w:rPr>
        <w:t>сельского поселения за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 xml:space="preserve"> период от 1.0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1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7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>а по 1.0</w:t>
      </w:r>
      <w:r w:rsidR="00321EC8" w:rsidRPr="00A775C7">
        <w:rPr>
          <w:rFonts w:ascii="Times New Roman" w:hAnsi="Times New Roman"/>
          <w:sz w:val="28"/>
          <w:szCs w:val="28"/>
          <w:lang w:eastAsia="ru-RU"/>
        </w:rPr>
        <w:t>9</w:t>
      </w:r>
      <w:r w:rsidR="00FA1579" w:rsidRPr="00A775C7">
        <w:rPr>
          <w:rFonts w:ascii="Times New Roman" w:hAnsi="Times New Roman"/>
          <w:sz w:val="28"/>
          <w:szCs w:val="28"/>
          <w:lang w:eastAsia="ru-RU"/>
        </w:rPr>
        <w:t>.201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8</w:t>
      </w:r>
      <w:r w:rsidRPr="00A775C7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В ходе ревизии выявлено следующее:</w:t>
      </w:r>
    </w:p>
    <w:p w:rsidR="0096723C" w:rsidRPr="00A775C7" w:rsidRDefault="00B916AE" w:rsidP="0096723C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6723C" w:rsidRPr="00A775C7">
        <w:rPr>
          <w:rFonts w:ascii="Times New Roman" w:hAnsi="Times New Roman"/>
          <w:sz w:val="28"/>
          <w:szCs w:val="28"/>
          <w:lang w:eastAsia="ru-RU"/>
        </w:rPr>
        <w:t>Бухгалтерский учет в основе своей соответствует требованиям Федерального закона «О бухгалтерском учете» Российской Федерации № 402-ФЗ от 6.12.2011 г. и инструкции по бюджетному учету.</w:t>
      </w:r>
      <w:r w:rsidR="0096723C" w:rsidRPr="00A775C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2.</w:t>
      </w:r>
      <w:r w:rsidRPr="00A775C7">
        <w:rPr>
          <w:sz w:val="28"/>
          <w:szCs w:val="28"/>
          <w:lang w:eastAsia="ru-RU"/>
        </w:rPr>
        <w:t xml:space="preserve"> </w:t>
      </w:r>
      <w:r w:rsidR="00081129" w:rsidRPr="00A775C7">
        <w:rPr>
          <w:rFonts w:ascii="Times New Roman" w:hAnsi="Times New Roman"/>
          <w:sz w:val="28"/>
          <w:szCs w:val="28"/>
          <w:lang w:eastAsia="ru-RU"/>
        </w:rPr>
        <w:t xml:space="preserve">Всего нарушений на сумму </w:t>
      </w:r>
      <w:r w:rsidR="00D71B8F">
        <w:rPr>
          <w:rFonts w:ascii="Times New Roman" w:hAnsi="Times New Roman"/>
          <w:sz w:val="28"/>
          <w:szCs w:val="28"/>
          <w:lang w:eastAsia="ru-RU"/>
        </w:rPr>
        <w:t>473805,16</w:t>
      </w:r>
      <w:r w:rsidR="00081129" w:rsidRPr="00A775C7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  <w:r w:rsidR="00081129" w:rsidRPr="00A775C7">
        <w:rPr>
          <w:rFonts w:ascii="Times New Roman" w:hAnsi="Times New Roman"/>
          <w:sz w:val="28"/>
          <w:szCs w:val="28"/>
        </w:rPr>
        <w:t xml:space="preserve"> Из них: нарушения в сфере управления государственной (муниципальной) собственностью 420300,62 руб., бухгалтерские нарушения – </w:t>
      </w:r>
      <w:r w:rsidR="00D71B8F">
        <w:rPr>
          <w:rFonts w:ascii="Times New Roman" w:hAnsi="Times New Roman"/>
          <w:sz w:val="28"/>
          <w:szCs w:val="28"/>
        </w:rPr>
        <w:t>53504,54</w:t>
      </w:r>
      <w:r w:rsidR="00081129" w:rsidRPr="00A775C7">
        <w:rPr>
          <w:rFonts w:ascii="Times New Roman" w:hAnsi="Times New Roman"/>
          <w:sz w:val="28"/>
          <w:szCs w:val="28"/>
        </w:rPr>
        <w:t xml:space="preserve"> руб.  Кроме того, установлено неэффективное использование 629745,06 руб.  Расходование средств по нецелевому назначению не установлено. 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С учетом изложенного, необходимо принять следующие меры:</w:t>
      </w:r>
    </w:p>
    <w:p w:rsidR="00B916AE" w:rsidRPr="00A775C7" w:rsidRDefault="0002446C" w:rsidP="00665DF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Снизить не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>эффективно</w:t>
      </w:r>
      <w:r w:rsidRPr="00A775C7">
        <w:rPr>
          <w:rFonts w:ascii="Times New Roman" w:hAnsi="Times New Roman"/>
          <w:sz w:val="28"/>
          <w:szCs w:val="28"/>
          <w:lang w:eastAsia="ru-RU"/>
        </w:rPr>
        <w:t>е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использовани</w:t>
      </w:r>
      <w:r w:rsidRPr="00A775C7">
        <w:rPr>
          <w:rFonts w:ascii="Times New Roman" w:hAnsi="Times New Roman"/>
          <w:sz w:val="28"/>
          <w:szCs w:val="28"/>
          <w:lang w:eastAsia="ru-RU"/>
        </w:rPr>
        <w:t>е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 бюджетных средств.</w:t>
      </w:r>
    </w:p>
    <w:p w:rsidR="00665DF1" w:rsidRPr="00A775C7" w:rsidRDefault="00665DF1" w:rsidP="00665DF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Заключить с ООО «Инженерные сети» Концессионное соглашение.</w:t>
      </w:r>
    </w:p>
    <w:p w:rsidR="00B916AE" w:rsidRPr="00A775C7" w:rsidRDefault="00A0501C" w:rsidP="00665DF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3.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 xml:space="preserve">Уделить внимание к оформлению первичной бухгалтерской документации. </w:t>
      </w:r>
    </w:p>
    <w:p w:rsidR="00B916AE" w:rsidRPr="00A775C7" w:rsidRDefault="00665DF1" w:rsidP="00665DF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4</w:t>
      </w:r>
      <w:r w:rsidR="00B916AE" w:rsidRPr="00A775C7">
        <w:rPr>
          <w:rFonts w:ascii="Times New Roman" w:hAnsi="Times New Roman"/>
          <w:sz w:val="28"/>
          <w:szCs w:val="28"/>
          <w:lang w:eastAsia="ru-RU"/>
        </w:rPr>
        <w:t>. Выявленные бухгалтерские нарушения во время проверки устранить.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Специалист контрольно-счетной палаты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</w:t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</w:r>
      <w:r w:rsidRPr="00A775C7">
        <w:rPr>
          <w:rFonts w:ascii="Times New Roman" w:hAnsi="Times New Roman"/>
          <w:sz w:val="28"/>
          <w:szCs w:val="28"/>
          <w:lang w:eastAsia="ru-RU"/>
        </w:rPr>
        <w:tab/>
        <w:t xml:space="preserve">    Шайхутдинов И.Б.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</w:t>
      </w:r>
    </w:p>
    <w:p w:rsidR="00B916AE" w:rsidRPr="00A775C7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5C7"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                                        Сергеев В.Е.</w:t>
      </w:r>
    </w:p>
    <w:p w:rsidR="00972A80" w:rsidRPr="00A775C7" w:rsidRDefault="00972A80" w:rsidP="00B916AE">
      <w:pPr>
        <w:rPr>
          <w:sz w:val="28"/>
          <w:szCs w:val="28"/>
        </w:rPr>
      </w:pPr>
    </w:p>
    <w:sectPr w:rsidR="00972A80" w:rsidRPr="00A775C7" w:rsidSect="00B916A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A3" w:rsidRDefault="009E3DA3" w:rsidP="00627086">
      <w:pPr>
        <w:spacing w:after="0" w:line="240" w:lineRule="auto"/>
      </w:pPr>
      <w:r>
        <w:separator/>
      </w:r>
    </w:p>
  </w:endnote>
  <w:endnote w:type="continuationSeparator" w:id="0">
    <w:p w:rsidR="009E3DA3" w:rsidRDefault="009E3DA3" w:rsidP="006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6489"/>
      <w:docPartObj>
        <w:docPartGallery w:val="Page Numbers (Bottom of Page)"/>
        <w:docPartUnique/>
      </w:docPartObj>
    </w:sdtPr>
    <w:sdtEndPr/>
    <w:sdtContent>
      <w:p w:rsidR="00627086" w:rsidRDefault="00627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C3">
          <w:rPr>
            <w:noProof/>
          </w:rPr>
          <w:t>2</w:t>
        </w:r>
        <w:r>
          <w:fldChar w:fldCharType="end"/>
        </w:r>
      </w:p>
    </w:sdtContent>
  </w:sdt>
  <w:p w:rsidR="00627086" w:rsidRDefault="00627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A3" w:rsidRDefault="009E3DA3" w:rsidP="00627086">
      <w:pPr>
        <w:spacing w:after="0" w:line="240" w:lineRule="auto"/>
      </w:pPr>
      <w:r>
        <w:separator/>
      </w:r>
    </w:p>
  </w:footnote>
  <w:footnote w:type="continuationSeparator" w:id="0">
    <w:p w:rsidR="009E3DA3" w:rsidRDefault="009E3DA3" w:rsidP="0062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45DE8"/>
    <w:multiLevelType w:val="hybridMultilevel"/>
    <w:tmpl w:val="DDC2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12FC7"/>
    <w:rsid w:val="0002446C"/>
    <w:rsid w:val="00030F63"/>
    <w:rsid w:val="000411EF"/>
    <w:rsid w:val="00077395"/>
    <w:rsid w:val="00081129"/>
    <w:rsid w:val="000A42A2"/>
    <w:rsid w:val="000F7C82"/>
    <w:rsid w:val="00104BFC"/>
    <w:rsid w:val="001165C3"/>
    <w:rsid w:val="00117BF0"/>
    <w:rsid w:val="0014584C"/>
    <w:rsid w:val="001524C4"/>
    <w:rsid w:val="00160941"/>
    <w:rsid w:val="00170530"/>
    <w:rsid w:val="0017284A"/>
    <w:rsid w:val="00191476"/>
    <w:rsid w:val="00195DF0"/>
    <w:rsid w:val="001C59F4"/>
    <w:rsid w:val="001E77A4"/>
    <w:rsid w:val="001F2F5D"/>
    <w:rsid w:val="00235D1C"/>
    <w:rsid w:val="002773EB"/>
    <w:rsid w:val="002B350D"/>
    <w:rsid w:val="002B5B29"/>
    <w:rsid w:val="002B73F8"/>
    <w:rsid w:val="002C5F51"/>
    <w:rsid w:val="002D3F3B"/>
    <w:rsid w:val="002E4A47"/>
    <w:rsid w:val="002F604C"/>
    <w:rsid w:val="00302B95"/>
    <w:rsid w:val="00321EC8"/>
    <w:rsid w:val="00333881"/>
    <w:rsid w:val="00350555"/>
    <w:rsid w:val="00361A02"/>
    <w:rsid w:val="00361A32"/>
    <w:rsid w:val="003E318E"/>
    <w:rsid w:val="00403745"/>
    <w:rsid w:val="00403F7B"/>
    <w:rsid w:val="00450982"/>
    <w:rsid w:val="004520D1"/>
    <w:rsid w:val="00454254"/>
    <w:rsid w:val="0046173C"/>
    <w:rsid w:val="00465E87"/>
    <w:rsid w:val="00471DEC"/>
    <w:rsid w:val="0047332E"/>
    <w:rsid w:val="00492CB7"/>
    <w:rsid w:val="0049624C"/>
    <w:rsid w:val="004D7DC4"/>
    <w:rsid w:val="00522566"/>
    <w:rsid w:val="00525DB6"/>
    <w:rsid w:val="00533604"/>
    <w:rsid w:val="00576719"/>
    <w:rsid w:val="005B092C"/>
    <w:rsid w:val="005B31C6"/>
    <w:rsid w:val="005C4ABD"/>
    <w:rsid w:val="005D044F"/>
    <w:rsid w:val="0062110D"/>
    <w:rsid w:val="00627086"/>
    <w:rsid w:val="006418BE"/>
    <w:rsid w:val="00665DF1"/>
    <w:rsid w:val="0067324B"/>
    <w:rsid w:val="00687026"/>
    <w:rsid w:val="00691077"/>
    <w:rsid w:val="0069254B"/>
    <w:rsid w:val="00692B91"/>
    <w:rsid w:val="006A0B9E"/>
    <w:rsid w:val="006B4B95"/>
    <w:rsid w:val="007117D6"/>
    <w:rsid w:val="0072093D"/>
    <w:rsid w:val="00720A1D"/>
    <w:rsid w:val="00757B0D"/>
    <w:rsid w:val="007657B0"/>
    <w:rsid w:val="00782C2B"/>
    <w:rsid w:val="00784B8A"/>
    <w:rsid w:val="00790D8F"/>
    <w:rsid w:val="0079446C"/>
    <w:rsid w:val="00796AB0"/>
    <w:rsid w:val="007B1120"/>
    <w:rsid w:val="007C726E"/>
    <w:rsid w:val="007D00CC"/>
    <w:rsid w:val="007E2A95"/>
    <w:rsid w:val="007F5C90"/>
    <w:rsid w:val="008074E5"/>
    <w:rsid w:val="00820A9D"/>
    <w:rsid w:val="00821EAD"/>
    <w:rsid w:val="008568A1"/>
    <w:rsid w:val="00863829"/>
    <w:rsid w:val="008810F0"/>
    <w:rsid w:val="008836ED"/>
    <w:rsid w:val="00887433"/>
    <w:rsid w:val="008B1005"/>
    <w:rsid w:val="008C09FB"/>
    <w:rsid w:val="008C5949"/>
    <w:rsid w:val="008D3971"/>
    <w:rsid w:val="008E1A9D"/>
    <w:rsid w:val="008E70DC"/>
    <w:rsid w:val="009010D3"/>
    <w:rsid w:val="009011A7"/>
    <w:rsid w:val="009376E5"/>
    <w:rsid w:val="00941B40"/>
    <w:rsid w:val="009525AC"/>
    <w:rsid w:val="00954CA1"/>
    <w:rsid w:val="0096135C"/>
    <w:rsid w:val="0096723C"/>
    <w:rsid w:val="009704D1"/>
    <w:rsid w:val="00972A80"/>
    <w:rsid w:val="00986C0C"/>
    <w:rsid w:val="0099221D"/>
    <w:rsid w:val="009E38B0"/>
    <w:rsid w:val="009E3DA3"/>
    <w:rsid w:val="009F3738"/>
    <w:rsid w:val="009F4BC6"/>
    <w:rsid w:val="00A0501C"/>
    <w:rsid w:val="00A232AF"/>
    <w:rsid w:val="00A25BBB"/>
    <w:rsid w:val="00A26EC2"/>
    <w:rsid w:val="00A424C6"/>
    <w:rsid w:val="00A43C6C"/>
    <w:rsid w:val="00A43F6A"/>
    <w:rsid w:val="00A4546D"/>
    <w:rsid w:val="00A72784"/>
    <w:rsid w:val="00A775C7"/>
    <w:rsid w:val="00A83931"/>
    <w:rsid w:val="00A86672"/>
    <w:rsid w:val="00A91861"/>
    <w:rsid w:val="00AA21A8"/>
    <w:rsid w:val="00AB6AD4"/>
    <w:rsid w:val="00AC6CEC"/>
    <w:rsid w:val="00AD1515"/>
    <w:rsid w:val="00AE53C5"/>
    <w:rsid w:val="00AE693A"/>
    <w:rsid w:val="00AF235D"/>
    <w:rsid w:val="00B010E8"/>
    <w:rsid w:val="00B365A3"/>
    <w:rsid w:val="00B706DD"/>
    <w:rsid w:val="00B721C4"/>
    <w:rsid w:val="00B900CF"/>
    <w:rsid w:val="00B916AE"/>
    <w:rsid w:val="00BA3701"/>
    <w:rsid w:val="00BB53D1"/>
    <w:rsid w:val="00BC3137"/>
    <w:rsid w:val="00BE138C"/>
    <w:rsid w:val="00BE2E9E"/>
    <w:rsid w:val="00BF2F36"/>
    <w:rsid w:val="00C02185"/>
    <w:rsid w:val="00C0634E"/>
    <w:rsid w:val="00C26263"/>
    <w:rsid w:val="00C43136"/>
    <w:rsid w:val="00C46300"/>
    <w:rsid w:val="00C64892"/>
    <w:rsid w:val="00C76F7B"/>
    <w:rsid w:val="00C80AFD"/>
    <w:rsid w:val="00C824F9"/>
    <w:rsid w:val="00C91E46"/>
    <w:rsid w:val="00C96783"/>
    <w:rsid w:val="00CA0E98"/>
    <w:rsid w:val="00CA11ED"/>
    <w:rsid w:val="00CB7349"/>
    <w:rsid w:val="00CC0491"/>
    <w:rsid w:val="00CD014C"/>
    <w:rsid w:val="00CD7238"/>
    <w:rsid w:val="00CE0737"/>
    <w:rsid w:val="00D23FAF"/>
    <w:rsid w:val="00D46FB5"/>
    <w:rsid w:val="00D5692B"/>
    <w:rsid w:val="00D71B8F"/>
    <w:rsid w:val="00D8057E"/>
    <w:rsid w:val="00DE7F68"/>
    <w:rsid w:val="00DF0329"/>
    <w:rsid w:val="00E21EA6"/>
    <w:rsid w:val="00E55A8F"/>
    <w:rsid w:val="00E6178B"/>
    <w:rsid w:val="00E91438"/>
    <w:rsid w:val="00E949C9"/>
    <w:rsid w:val="00EA7974"/>
    <w:rsid w:val="00EB319B"/>
    <w:rsid w:val="00EB37B4"/>
    <w:rsid w:val="00EC42D7"/>
    <w:rsid w:val="00ED7FE0"/>
    <w:rsid w:val="00EF2C82"/>
    <w:rsid w:val="00EF4E0A"/>
    <w:rsid w:val="00F04696"/>
    <w:rsid w:val="00F353FF"/>
    <w:rsid w:val="00F43185"/>
    <w:rsid w:val="00F7387C"/>
    <w:rsid w:val="00F87AC6"/>
    <w:rsid w:val="00F94EC3"/>
    <w:rsid w:val="00F95104"/>
    <w:rsid w:val="00FA1579"/>
    <w:rsid w:val="00FA4F99"/>
    <w:rsid w:val="00FA6B4A"/>
    <w:rsid w:val="00FA6BCE"/>
    <w:rsid w:val="00FB522D"/>
    <w:rsid w:val="00FC45F3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939B-4747-4E00-94D3-59D39F3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66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6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143</cp:revision>
  <dcterms:created xsi:type="dcterms:W3CDTF">2017-01-30T10:49:00Z</dcterms:created>
  <dcterms:modified xsi:type="dcterms:W3CDTF">2018-10-19T06:06:00Z</dcterms:modified>
</cp:coreProperties>
</file>